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12F6" w14:textId="7041B309" w:rsidR="00F06F3D" w:rsidRPr="00D41851" w:rsidRDefault="00373626" w:rsidP="000F3440">
      <w:pPr>
        <w:pStyle w:val="AppendixLevel1"/>
        <w:tabs>
          <w:tab w:val="clear" w:pos="360"/>
        </w:tabs>
        <w:jc w:val="center"/>
        <w:rPr>
          <w:rFonts w:asciiTheme="minorHAnsi" w:hAnsiTheme="minorHAnsi" w:cstheme="minorHAnsi"/>
          <w:color w:val="B69B5D"/>
          <w:lang w:val="en-US"/>
        </w:rPr>
      </w:pPr>
      <w:r w:rsidRPr="00373626">
        <w:rPr>
          <w:rFonts w:asciiTheme="minorHAnsi" w:hAnsiTheme="minorHAnsi" w:cstheme="minorHAnsi"/>
          <w:color w:val="B69B5D"/>
        </w:rPr>
        <w:t>STRATEGIC ENVIRONMENTAL AND SOCIAL ASSESSMENT (SESA) STUDY FOR THE DRAFT NATIONAL INTEGRATED SOLID WASTE STRATEGY</w:t>
      </w:r>
      <w:r w:rsidR="00D41851">
        <w:rPr>
          <w:rFonts w:asciiTheme="minorHAnsi" w:hAnsiTheme="minorHAnsi" w:cstheme="minorHAnsi"/>
          <w:color w:val="B69B5D"/>
          <w:lang w:val="en-US"/>
        </w:rPr>
        <w:t xml:space="preserve"> –</w:t>
      </w:r>
      <w:r w:rsidR="00A94A48">
        <w:rPr>
          <w:rFonts w:asciiTheme="minorHAnsi" w:hAnsiTheme="minorHAnsi" w:cstheme="minorHAnsi"/>
          <w:color w:val="B69B5D"/>
          <w:lang w:val="en-US"/>
        </w:rPr>
        <w:t xml:space="preserve"> </w:t>
      </w:r>
      <w:r w:rsidR="00D41851">
        <w:rPr>
          <w:rFonts w:asciiTheme="minorHAnsi" w:hAnsiTheme="minorHAnsi" w:cstheme="minorHAnsi"/>
          <w:color w:val="B69B5D"/>
          <w:lang w:val="en-US"/>
        </w:rPr>
        <w:t xml:space="preserve">UPDATED </w:t>
      </w:r>
      <w:r w:rsidR="00A94A48">
        <w:rPr>
          <w:rFonts w:asciiTheme="minorHAnsi" w:hAnsiTheme="minorHAnsi" w:cstheme="minorHAnsi"/>
          <w:color w:val="B69B5D"/>
          <w:lang w:val="en-US"/>
        </w:rPr>
        <w:t xml:space="preserve">NATIONAL INTEGRATED SOLID WASTE MANAGEMENT </w:t>
      </w:r>
      <w:r w:rsidR="00D41851">
        <w:rPr>
          <w:rFonts w:asciiTheme="minorHAnsi" w:hAnsiTheme="minorHAnsi" w:cstheme="minorHAnsi"/>
          <w:color w:val="B69B5D"/>
          <w:lang w:val="en-US"/>
        </w:rPr>
        <w:t>STRATEGY</w:t>
      </w:r>
      <w:r w:rsidR="00A94A48">
        <w:rPr>
          <w:rFonts w:asciiTheme="minorHAnsi" w:hAnsiTheme="minorHAnsi" w:cstheme="minorHAnsi"/>
          <w:color w:val="B69B5D"/>
          <w:lang w:val="en-US"/>
        </w:rPr>
        <w:t>,</w:t>
      </w:r>
      <w:r w:rsidR="00D41851">
        <w:rPr>
          <w:rFonts w:asciiTheme="minorHAnsi" w:hAnsiTheme="minorHAnsi" w:cstheme="minorHAnsi"/>
          <w:color w:val="B69B5D"/>
          <w:lang w:val="en-US"/>
        </w:rPr>
        <w:t xml:space="preserve"> </w:t>
      </w:r>
      <w:r w:rsidR="00A94A48">
        <w:rPr>
          <w:rFonts w:asciiTheme="minorHAnsi" w:hAnsiTheme="minorHAnsi" w:cstheme="minorHAnsi"/>
          <w:color w:val="B69B5D"/>
          <w:lang w:val="en-US"/>
        </w:rPr>
        <w:t>MASTER PLAN</w:t>
      </w:r>
      <w:r w:rsidR="00A94A48">
        <w:rPr>
          <w:rFonts w:asciiTheme="minorHAnsi" w:hAnsiTheme="minorHAnsi" w:cstheme="minorHAnsi"/>
          <w:color w:val="B69B5D"/>
          <w:lang w:val="en-US"/>
        </w:rPr>
        <w:t xml:space="preserve">, </w:t>
      </w:r>
      <w:r w:rsidR="00A94A48">
        <w:rPr>
          <w:rFonts w:asciiTheme="minorHAnsi" w:hAnsiTheme="minorHAnsi" w:cstheme="minorHAnsi"/>
          <w:color w:val="B69B5D"/>
          <w:lang w:val="en-US"/>
        </w:rPr>
        <w:t xml:space="preserve">AND </w:t>
      </w:r>
      <w:r w:rsidR="00A94A48">
        <w:rPr>
          <w:rFonts w:asciiTheme="minorHAnsi" w:hAnsiTheme="minorHAnsi" w:cstheme="minorHAnsi"/>
          <w:color w:val="B69B5D"/>
          <w:lang w:val="en-US"/>
        </w:rPr>
        <w:t xml:space="preserve">SESA </w:t>
      </w:r>
      <w:r w:rsidR="00A94A48">
        <w:rPr>
          <w:rFonts w:asciiTheme="minorHAnsi" w:hAnsiTheme="minorHAnsi" w:cstheme="minorHAnsi"/>
          <w:color w:val="B69B5D"/>
          <w:lang w:val="en-US"/>
        </w:rPr>
        <w:t>SCOPING REPORT</w:t>
      </w:r>
    </w:p>
    <w:p w14:paraId="25A6210A" w14:textId="55103911" w:rsidR="0087205C" w:rsidRPr="00A63A2B" w:rsidRDefault="00373626" w:rsidP="000F3440">
      <w:pPr>
        <w:pStyle w:val="AppendixLevel1"/>
        <w:tabs>
          <w:tab w:val="clear" w:pos="360"/>
        </w:tabs>
        <w:jc w:val="center"/>
        <w:rPr>
          <w:rFonts w:asciiTheme="minorHAnsi" w:hAnsiTheme="minorHAnsi" w:cstheme="minorHAnsi"/>
          <w:color w:val="B69B5D"/>
        </w:rPr>
      </w:pPr>
      <w:r>
        <w:rPr>
          <w:rFonts w:asciiTheme="minorHAnsi" w:hAnsiTheme="minorHAnsi" w:cstheme="minorHAnsi"/>
          <w:color w:val="B69B5D"/>
        </w:rPr>
        <w:t>Executive</w:t>
      </w:r>
      <w:r w:rsidR="0087205C" w:rsidRPr="00A63A2B">
        <w:rPr>
          <w:rFonts w:asciiTheme="minorHAnsi" w:hAnsiTheme="minorHAnsi" w:cstheme="minorHAnsi"/>
          <w:color w:val="B69B5D"/>
        </w:rPr>
        <w:t xml:space="preserve"> Summar</w:t>
      </w:r>
      <w:r w:rsidR="00D41851">
        <w:rPr>
          <w:rFonts w:asciiTheme="minorHAnsi" w:hAnsiTheme="minorHAnsi" w:cstheme="minorHAnsi"/>
          <w:color w:val="B69B5D"/>
        </w:rPr>
        <w:t>ies</w:t>
      </w:r>
    </w:p>
    <w:p w14:paraId="71BB410E" w14:textId="38CD555A" w:rsidR="00F06F3D" w:rsidRPr="00A63A2B" w:rsidRDefault="0087205C" w:rsidP="0087205C">
      <w:pPr>
        <w:pStyle w:val="Title"/>
        <w:spacing w:after="240"/>
        <w:rPr>
          <w:rFonts w:asciiTheme="minorHAnsi" w:hAnsiTheme="minorHAnsi" w:cstheme="minorHAnsi"/>
          <w:color w:val="B69B5D"/>
          <w:sz w:val="28"/>
          <w:szCs w:val="28"/>
        </w:rPr>
      </w:pPr>
      <w:r w:rsidRPr="00A63A2B">
        <w:rPr>
          <w:rFonts w:asciiTheme="minorHAnsi" w:hAnsiTheme="minorHAnsi" w:cstheme="minorHAnsi"/>
          <w:color w:val="B69B5D"/>
          <w:sz w:val="28"/>
          <w:szCs w:val="28"/>
        </w:rPr>
        <w:t>Comment</w:t>
      </w:r>
      <w:r w:rsidR="00F06F3D" w:rsidRPr="00A63A2B">
        <w:rPr>
          <w:rFonts w:asciiTheme="minorHAnsi" w:hAnsiTheme="minorHAnsi" w:cstheme="minorHAnsi"/>
          <w:color w:val="B69B5D"/>
          <w:sz w:val="28"/>
          <w:szCs w:val="28"/>
        </w:rPr>
        <w:t xml:space="preserve"> Form</w:t>
      </w:r>
    </w:p>
    <w:p w14:paraId="33FD0CB5" w14:textId="77777777" w:rsidR="00F06F3D" w:rsidRPr="003727E5" w:rsidRDefault="00F06F3D" w:rsidP="00F06F3D">
      <w:pPr>
        <w:jc w:val="center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B69B5D"/>
          <w:left w:val="single" w:sz="4" w:space="0" w:color="B69B5D"/>
          <w:bottom w:val="single" w:sz="4" w:space="0" w:color="B69B5D"/>
          <w:right w:val="single" w:sz="4" w:space="0" w:color="B69B5D"/>
          <w:insideH w:val="single" w:sz="4" w:space="0" w:color="B69B5D"/>
          <w:insideV w:val="single" w:sz="4" w:space="0" w:color="B69B5D"/>
        </w:tblBorders>
        <w:tblLook w:val="0000" w:firstRow="0" w:lastRow="0" w:firstColumn="0" w:lastColumn="0" w:noHBand="0" w:noVBand="0"/>
      </w:tblPr>
      <w:tblGrid>
        <w:gridCol w:w="9017"/>
      </w:tblGrid>
      <w:tr w:rsidR="00F06F3D" w:rsidRPr="003727E5" w14:paraId="1F940AAE" w14:textId="77777777" w:rsidTr="00A63A2B">
        <w:tc>
          <w:tcPr>
            <w:tcW w:w="9287" w:type="dxa"/>
            <w:shd w:val="clear" w:color="auto" w:fill="auto"/>
          </w:tcPr>
          <w:p w14:paraId="5924152C" w14:textId="24D01F2F" w:rsidR="003727E5" w:rsidRDefault="00F06F3D" w:rsidP="00A63A2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We welcome all </w:t>
            </w:r>
            <w:r w:rsidR="0097187E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Pr="00373626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3727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418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UPDATED </w:t>
            </w:r>
            <w:r w:rsidR="002F5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NATIONAL INTEGRATED SOLID WASTE </w:t>
            </w:r>
            <w:r w:rsidR="00D418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STARTEGY</w:t>
            </w:r>
            <w:r w:rsidR="002F5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(NISWMS)</w:t>
            </w:r>
            <w:r w:rsidR="00D418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MASTER PLAN AND </w:t>
            </w:r>
            <w:r w:rsidR="002F54C6" w:rsidRPr="0037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STRATEGIC ENVIRONMENTAL AND SOCIAL ASSESSMENT (SESA) </w:t>
            </w:r>
            <w:r w:rsidR="00D418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SCOPING REPORT</w:t>
            </w:r>
            <w:r w:rsidR="00373626" w:rsidRPr="0037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THE DRAFT NATIONAL INTEGRATED SOLID WASTE STRATEGY</w:t>
            </w:r>
          </w:p>
          <w:p w14:paraId="61D3B942" w14:textId="7AC03F51" w:rsidR="00F06F3D" w:rsidRPr="003727E5" w:rsidRDefault="0087205C" w:rsidP="00A63A2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Please provide your feedback by emailing this form to </w:t>
            </w:r>
            <w:hyperlink r:id="rId8" w:history="1">
              <w:proofErr w:type="spellStart"/>
              <w:r w:rsidR="00373626" w:rsidRPr="002C5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knawwar@elard-group.com</w:t>
              </w:r>
              <w:proofErr w:type="spellEnd"/>
            </w:hyperlink>
            <w:r w:rsidR="0037362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hyperlink r:id="rId9" w:history="1">
              <w:proofErr w:type="spellStart"/>
              <w:r w:rsidR="00373626" w:rsidRPr="002C5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rzbeidy@elard-group.com</w:t>
              </w:r>
              <w:proofErr w:type="spellEnd"/>
            </w:hyperlink>
            <w:r w:rsidR="003727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76F61E" w14:textId="26C06967" w:rsidR="00F06F3D" w:rsidRPr="003727E5" w:rsidRDefault="00F06F3D" w:rsidP="00A63A2B">
            <w:pPr>
              <w:pStyle w:val="BodyTex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>Please submit your comments by</w:t>
            </w:r>
            <w:r w:rsidR="00E76BB3"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205C" w:rsidRPr="00373626">
              <w:rPr>
                <w:rFonts w:asciiTheme="minorHAnsi" w:hAnsiTheme="minorHAnsi" w:cstheme="minorHAnsi"/>
                <w:sz w:val="22"/>
                <w:szCs w:val="22"/>
              </w:rPr>
              <w:t xml:space="preserve">March </w:t>
            </w:r>
            <w:r w:rsidR="00373626" w:rsidRPr="0037362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7205C" w:rsidRPr="003736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73626" w:rsidRPr="003736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7205C" w:rsidRPr="00373626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7205C" w:rsidRPr="003727E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omments will be carefully considered </w:t>
            </w:r>
            <w:r w:rsidR="0097187E">
              <w:rPr>
                <w:rFonts w:asciiTheme="minorHAnsi" w:hAnsiTheme="minorHAnsi" w:cstheme="minorHAnsi"/>
                <w:sz w:val="22"/>
                <w:szCs w:val="22"/>
              </w:rPr>
              <w:t>and incorporated as applicable into the final</w:t>
            </w:r>
            <w:r w:rsidR="003736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87E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A94A4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>. However, we will not be able to respond individually to those who fill in this form.</w:t>
            </w:r>
            <w:r w:rsidR="0087205C"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The final </w:t>
            </w:r>
            <w:r w:rsidR="003736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ESA </w:t>
            </w:r>
            <w:r w:rsidR="00373626">
              <w:rPr>
                <w:rFonts w:asciiTheme="minorHAnsi" w:hAnsiTheme="minorHAnsi" w:cstheme="minorHAnsi"/>
                <w:sz w:val="22"/>
                <w:szCs w:val="22"/>
              </w:rPr>
              <w:t xml:space="preserve">Scoping Report </w:t>
            </w: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>will include a record of comments received and responses</w:t>
            </w:r>
            <w:r w:rsidR="0087205C" w:rsidRPr="003727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86B329" w14:textId="05BA7B4F" w:rsidR="00F06F3D" w:rsidRPr="003727E5" w:rsidRDefault="00F06F3D" w:rsidP="00A63A2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7E5">
              <w:rPr>
                <w:rFonts w:asciiTheme="minorHAnsi" w:hAnsiTheme="minorHAnsi" w:cstheme="minorHAnsi"/>
                <w:sz w:val="22"/>
                <w:szCs w:val="22"/>
              </w:rPr>
              <w:t xml:space="preserve">Thank you for taking the time to </w:t>
            </w:r>
            <w:r w:rsidR="0097187E">
              <w:rPr>
                <w:rFonts w:asciiTheme="minorHAnsi" w:hAnsiTheme="minorHAnsi" w:cstheme="minorHAnsi"/>
                <w:sz w:val="22"/>
                <w:szCs w:val="22"/>
              </w:rPr>
              <w:t>provide your feedback</w:t>
            </w:r>
          </w:p>
        </w:tc>
      </w:tr>
    </w:tbl>
    <w:p w14:paraId="0D6A8670" w14:textId="6B845161" w:rsidR="0097187E" w:rsidRDefault="0097187E" w:rsidP="00F06F3D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97187E" w:rsidRPr="003727E5" w14:paraId="381421FE" w14:textId="77777777" w:rsidTr="00755F8A">
        <w:tc>
          <w:tcPr>
            <w:tcW w:w="3005" w:type="dxa"/>
            <w:vAlign w:val="center"/>
          </w:tcPr>
          <w:p w14:paraId="4D9E22E8" w14:textId="182EAA0F" w:rsidR="0097187E" w:rsidRPr="003727E5" w:rsidRDefault="00373626" w:rsidP="00673F4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Executive</w:t>
            </w:r>
            <w:r w:rsidR="0097187E" w:rsidRPr="003727E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Summar</w:t>
            </w:r>
            <w:r w:rsidR="00A94A48">
              <w:rPr>
                <w:rFonts w:asciiTheme="minorHAnsi" w:hAnsiTheme="minorHAnsi" w:cstheme="minorHAnsi"/>
                <w:b w:val="0"/>
                <w:sz w:val="22"/>
                <w:szCs w:val="22"/>
              </w:rPr>
              <w:t>ies</w:t>
            </w:r>
            <w:r w:rsidR="0097187E" w:rsidRPr="003727E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Link</w:t>
            </w:r>
            <w:r w:rsidR="00A94A48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97187E" w:rsidRPr="003727E5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3006" w:type="dxa"/>
            <w:vAlign w:val="center"/>
          </w:tcPr>
          <w:p w14:paraId="46ADEEAE" w14:textId="6586F34F" w:rsidR="0097187E" w:rsidRPr="003727E5" w:rsidRDefault="0097187E" w:rsidP="00755F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  <w:r w:rsidRPr="003727E5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  <w:t>Link</w:t>
            </w:r>
            <w:r w:rsidR="00A94A48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  <w:t>s</w:t>
            </w:r>
            <w:r w:rsidRPr="003727E5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  <w:t xml:space="preserve"> go here</w:t>
            </w:r>
          </w:p>
        </w:tc>
        <w:tc>
          <w:tcPr>
            <w:tcW w:w="3006" w:type="dxa"/>
            <w:vAlign w:val="center"/>
          </w:tcPr>
          <w:p w14:paraId="19AA5F3B" w14:textId="4CCB0DE6" w:rsidR="0097187E" w:rsidRPr="003727E5" w:rsidRDefault="0097187E" w:rsidP="00755F8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</w:p>
        </w:tc>
      </w:tr>
    </w:tbl>
    <w:p w14:paraId="36469A67" w14:textId="77777777" w:rsidR="0097187E" w:rsidRDefault="0097187E" w:rsidP="00F06F3D">
      <w:pPr>
        <w:rPr>
          <w:rFonts w:asciiTheme="minorHAnsi" w:hAnsiTheme="minorHAnsi" w:cstheme="minorHAnsi"/>
          <w:sz w:val="20"/>
        </w:rPr>
      </w:pPr>
    </w:p>
    <w:p w14:paraId="4E32E462" w14:textId="77777777" w:rsidR="0097187E" w:rsidRDefault="0097187E">
      <w:pPr>
        <w:spacing w:after="20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21E9B21F" w14:textId="021D4F07" w:rsidR="0097187E" w:rsidRDefault="0097187E" w:rsidP="0097187E">
      <w:pPr>
        <w:pStyle w:val="Heading1"/>
        <w:keepNext w:val="0"/>
        <w:keepLines w:val="0"/>
        <w:widowControl w:val="0"/>
        <w:spacing w:before="0" w:after="200"/>
        <w:rPr>
          <w:rFonts w:ascii="Calibri Light" w:eastAsia="Times New Roman" w:hAnsi="Calibri Light" w:cs="Times New Roman"/>
          <w:b/>
          <w:color w:val="B69B5D"/>
          <w:spacing w:val="-20"/>
          <w:sz w:val="56"/>
          <w:szCs w:val="56"/>
        </w:rPr>
      </w:pPr>
      <w:r w:rsidRPr="00A63A2B">
        <w:rPr>
          <w:rFonts w:ascii="Calibri Light" w:eastAsia="Times New Roman" w:hAnsi="Calibri Light" w:cs="Times New Roman"/>
          <w:b/>
          <w:color w:val="B69B5D"/>
          <w:spacing w:val="-20"/>
          <w:sz w:val="56"/>
          <w:szCs w:val="56"/>
        </w:rPr>
        <w:lastRenderedPageBreak/>
        <w:t>Responder Information</w:t>
      </w:r>
    </w:p>
    <w:p w14:paraId="69105F28" w14:textId="66F645EC" w:rsidR="00A63A2B" w:rsidRDefault="00A63A2B" w:rsidP="00A63A2B">
      <w:pPr>
        <w:spacing w:before="60" w:after="60"/>
        <w:rPr>
          <w:rFonts w:asciiTheme="minorHAnsi" w:hAnsiTheme="minorHAnsi" w:cstheme="minorHAnsi"/>
          <w:sz w:val="22"/>
          <w:szCs w:val="22"/>
          <w:lang w:val="en-US"/>
        </w:rPr>
      </w:pPr>
      <w:r w:rsidRPr="0097187E">
        <w:rPr>
          <w:rFonts w:asciiTheme="minorHAnsi" w:hAnsiTheme="minorHAnsi" w:cstheme="minorHAnsi"/>
          <w:sz w:val="22"/>
          <w:szCs w:val="22"/>
          <w:lang w:val="en-US"/>
        </w:rPr>
        <w:t xml:space="preserve">All your comments will be considered </w:t>
      </w:r>
      <w:r w:rsidR="00857EC7" w:rsidRPr="0097187E">
        <w:rPr>
          <w:rFonts w:asciiTheme="minorHAnsi" w:hAnsiTheme="minorHAnsi" w:cstheme="minorHAnsi"/>
          <w:sz w:val="22"/>
          <w:szCs w:val="22"/>
          <w:lang w:val="en-US"/>
        </w:rPr>
        <w:t>whether</w:t>
      </w:r>
      <w:r w:rsidRPr="00971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the details below are provided</w:t>
      </w:r>
      <w:r w:rsidR="00857EC7">
        <w:rPr>
          <w:rFonts w:asciiTheme="minorHAnsi" w:hAnsiTheme="minorHAnsi" w:cstheme="minorHAnsi"/>
          <w:sz w:val="22"/>
          <w:szCs w:val="22"/>
          <w:lang w:val="en-US"/>
        </w:rPr>
        <w:t xml:space="preserve"> or not.</w:t>
      </w:r>
    </w:p>
    <w:p w14:paraId="7133BE17" w14:textId="77777777" w:rsidR="00A63A2B" w:rsidRPr="00A63A2B" w:rsidRDefault="00A63A2B" w:rsidP="00A63A2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6143"/>
      </w:tblGrid>
      <w:tr w:rsidR="0097187E" w:rsidRPr="0097187E" w14:paraId="6F519D22" w14:textId="77777777" w:rsidTr="00755F8A">
        <w:tc>
          <w:tcPr>
            <w:tcW w:w="2874" w:type="dxa"/>
            <w:vAlign w:val="center"/>
          </w:tcPr>
          <w:p w14:paraId="5FF77DA7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(Optional):</w:t>
            </w:r>
          </w:p>
        </w:tc>
        <w:tc>
          <w:tcPr>
            <w:tcW w:w="6143" w:type="dxa"/>
            <w:vAlign w:val="center"/>
          </w:tcPr>
          <w:p w14:paraId="349C6814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3626" w:rsidRPr="0097187E" w14:paraId="2719BE41" w14:textId="77777777" w:rsidTr="00373626">
        <w:trPr>
          <w:trHeight w:val="458"/>
        </w:trPr>
        <w:tc>
          <w:tcPr>
            <w:tcW w:w="2874" w:type="dxa"/>
            <w:vMerge w:val="restart"/>
            <w:vAlign w:val="center"/>
          </w:tcPr>
          <w:p w14:paraId="29060156" w14:textId="691A1DF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Affiliation (please tick the right box): </w:t>
            </w:r>
          </w:p>
        </w:tc>
        <w:tc>
          <w:tcPr>
            <w:tcW w:w="6143" w:type="dxa"/>
            <w:vAlign w:val="center"/>
          </w:tcPr>
          <w:p w14:paraId="666E0DF1" w14:textId="7D06D69D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92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Governmental </w:t>
            </w:r>
          </w:p>
        </w:tc>
      </w:tr>
      <w:tr w:rsidR="00373626" w:rsidRPr="0097187E" w14:paraId="39456E2C" w14:textId="77777777" w:rsidTr="00373626">
        <w:trPr>
          <w:trHeight w:val="458"/>
        </w:trPr>
        <w:tc>
          <w:tcPr>
            <w:tcW w:w="2874" w:type="dxa"/>
            <w:vMerge/>
            <w:vAlign w:val="center"/>
          </w:tcPr>
          <w:p w14:paraId="50440AE6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5D62FB09" w14:textId="50DFAD20" w:rsidR="00373626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088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Local Authority</w:t>
            </w:r>
          </w:p>
        </w:tc>
      </w:tr>
      <w:tr w:rsidR="00373626" w:rsidRPr="0097187E" w14:paraId="13879975" w14:textId="77777777" w:rsidTr="00755F8A">
        <w:tc>
          <w:tcPr>
            <w:tcW w:w="2874" w:type="dxa"/>
            <w:vMerge/>
            <w:vAlign w:val="center"/>
          </w:tcPr>
          <w:p w14:paraId="70CE7861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3BED23EA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75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Business/ Small and Medium Enterprise (SME)/ Private Sector</w:t>
            </w:r>
          </w:p>
        </w:tc>
      </w:tr>
      <w:tr w:rsidR="00373626" w:rsidRPr="0097187E" w14:paraId="4EBCD621" w14:textId="77777777" w:rsidTr="00755F8A">
        <w:tc>
          <w:tcPr>
            <w:tcW w:w="2874" w:type="dxa"/>
            <w:vMerge/>
            <w:vAlign w:val="center"/>
          </w:tcPr>
          <w:p w14:paraId="5416E1FD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0CE88180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346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General Public</w:t>
            </w:r>
          </w:p>
        </w:tc>
      </w:tr>
      <w:tr w:rsidR="00373626" w:rsidRPr="0097187E" w14:paraId="703B1523" w14:textId="77777777" w:rsidTr="00755F8A">
        <w:tc>
          <w:tcPr>
            <w:tcW w:w="2874" w:type="dxa"/>
            <w:vMerge/>
            <w:vAlign w:val="center"/>
          </w:tcPr>
          <w:p w14:paraId="3D6F8688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7A88E160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547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Non-Governmental Organizations</w:t>
            </w:r>
          </w:p>
        </w:tc>
      </w:tr>
      <w:tr w:rsidR="00373626" w:rsidRPr="0097187E" w14:paraId="25A40826" w14:textId="77777777" w:rsidTr="00755F8A">
        <w:tc>
          <w:tcPr>
            <w:tcW w:w="2874" w:type="dxa"/>
            <w:vMerge/>
            <w:vAlign w:val="center"/>
          </w:tcPr>
          <w:p w14:paraId="25A6C3E5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09B5FC7D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336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Academia </w:t>
            </w:r>
          </w:p>
        </w:tc>
      </w:tr>
      <w:tr w:rsidR="00373626" w:rsidRPr="0097187E" w14:paraId="633EEDEC" w14:textId="77777777" w:rsidTr="00755F8A">
        <w:tc>
          <w:tcPr>
            <w:tcW w:w="2874" w:type="dxa"/>
            <w:vMerge/>
            <w:vAlign w:val="center"/>
          </w:tcPr>
          <w:p w14:paraId="20D97140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50DA56C0" w14:textId="339FDA14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066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Media</w:t>
            </w:r>
          </w:p>
        </w:tc>
      </w:tr>
      <w:tr w:rsidR="00373626" w:rsidRPr="0097187E" w14:paraId="1B06AB38" w14:textId="77777777" w:rsidTr="00755F8A">
        <w:tc>
          <w:tcPr>
            <w:tcW w:w="2874" w:type="dxa"/>
            <w:vMerge/>
            <w:vAlign w:val="center"/>
          </w:tcPr>
          <w:p w14:paraId="1A1A596C" w14:textId="77777777" w:rsidR="00373626" w:rsidRPr="0097187E" w:rsidRDefault="00373626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7FE54EA2" w14:textId="0DBC3C66" w:rsidR="00373626" w:rsidRDefault="00373626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162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Other, please specify: </w:t>
            </w:r>
          </w:p>
        </w:tc>
      </w:tr>
      <w:tr w:rsidR="0097187E" w:rsidRPr="0097187E" w14:paraId="69F6D3C0" w14:textId="77777777" w:rsidTr="00755F8A">
        <w:tc>
          <w:tcPr>
            <w:tcW w:w="2874" w:type="dxa"/>
            <w:vMerge w:val="restart"/>
            <w:vAlign w:val="center"/>
          </w:tcPr>
          <w:p w14:paraId="003A5F57" w14:textId="1F229AFF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Gender</w:t>
            </w:r>
            <w:r w:rsidR="00EB58AC"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(please tick the right box)</w:t>
            </w: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43" w:type="dxa"/>
            <w:vAlign w:val="center"/>
          </w:tcPr>
          <w:p w14:paraId="5A682F98" w14:textId="77777777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32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Male</w:t>
            </w:r>
          </w:p>
        </w:tc>
      </w:tr>
      <w:tr w:rsidR="0097187E" w:rsidRPr="0097187E" w14:paraId="68EF68AB" w14:textId="77777777" w:rsidTr="00755F8A">
        <w:tc>
          <w:tcPr>
            <w:tcW w:w="2874" w:type="dxa"/>
            <w:vMerge/>
            <w:vAlign w:val="center"/>
          </w:tcPr>
          <w:p w14:paraId="3D266CCE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0628DE93" w14:textId="77777777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829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</w:p>
        </w:tc>
      </w:tr>
      <w:tr w:rsidR="0097187E" w:rsidRPr="0097187E" w14:paraId="22FD7D16" w14:textId="77777777" w:rsidTr="00755F8A">
        <w:tc>
          <w:tcPr>
            <w:tcW w:w="2874" w:type="dxa"/>
            <w:vMerge/>
            <w:vAlign w:val="center"/>
          </w:tcPr>
          <w:p w14:paraId="438F5BF6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6DC7BF29" w14:textId="77777777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54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Prefer not to say</w:t>
            </w:r>
          </w:p>
        </w:tc>
      </w:tr>
      <w:tr w:rsidR="0097187E" w:rsidRPr="0097187E" w14:paraId="0B3D5E6F" w14:textId="77777777" w:rsidTr="00755F8A">
        <w:tc>
          <w:tcPr>
            <w:tcW w:w="2874" w:type="dxa"/>
            <w:vMerge w:val="restart"/>
            <w:vAlign w:val="center"/>
          </w:tcPr>
          <w:p w14:paraId="71B46BC3" w14:textId="1E7331C2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</w:t>
            </w:r>
            <w:r w:rsidR="00EB58AC"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(please tick the right box)</w:t>
            </w: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43" w:type="dxa"/>
            <w:vAlign w:val="center"/>
          </w:tcPr>
          <w:p w14:paraId="31970F94" w14:textId="77777777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838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Under 18 years of age</w:t>
            </w:r>
          </w:p>
        </w:tc>
      </w:tr>
      <w:tr w:rsidR="0097187E" w:rsidRPr="0097187E" w14:paraId="0FD4EC64" w14:textId="77777777" w:rsidTr="00755F8A">
        <w:tc>
          <w:tcPr>
            <w:tcW w:w="2874" w:type="dxa"/>
            <w:vMerge/>
            <w:vAlign w:val="center"/>
          </w:tcPr>
          <w:p w14:paraId="4C5C8E9B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15D7B8B0" w14:textId="3F8B7E64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28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Between 18 and </w:t>
            </w:r>
            <w:r w:rsidR="0036212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years of age</w:t>
            </w:r>
          </w:p>
        </w:tc>
      </w:tr>
      <w:tr w:rsidR="0097187E" w:rsidRPr="0097187E" w14:paraId="287EB775" w14:textId="77777777" w:rsidTr="00755F8A">
        <w:tc>
          <w:tcPr>
            <w:tcW w:w="2874" w:type="dxa"/>
            <w:vMerge/>
            <w:vAlign w:val="center"/>
          </w:tcPr>
          <w:p w14:paraId="767D717F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457805AE" w14:textId="6DD2B995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73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Between 30 and 4</w:t>
            </w:r>
            <w:r w:rsidR="003621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years of age</w:t>
            </w:r>
          </w:p>
        </w:tc>
      </w:tr>
      <w:tr w:rsidR="0097187E" w:rsidRPr="0097187E" w14:paraId="439C8803" w14:textId="77777777" w:rsidTr="00755F8A">
        <w:tc>
          <w:tcPr>
            <w:tcW w:w="2874" w:type="dxa"/>
            <w:vMerge/>
            <w:vAlign w:val="center"/>
          </w:tcPr>
          <w:p w14:paraId="2050D5C7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5825F7B4" w14:textId="063658AC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55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Between 45 and 6</w:t>
            </w:r>
            <w:r w:rsidR="003621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years of age</w:t>
            </w:r>
          </w:p>
        </w:tc>
      </w:tr>
      <w:tr w:rsidR="0097187E" w:rsidRPr="0097187E" w14:paraId="643D19EC" w14:textId="77777777" w:rsidTr="00755F8A">
        <w:tc>
          <w:tcPr>
            <w:tcW w:w="2874" w:type="dxa"/>
            <w:vMerge/>
            <w:vAlign w:val="center"/>
          </w:tcPr>
          <w:p w14:paraId="671AA9D6" w14:textId="77777777" w:rsidR="0097187E" w:rsidRPr="0097187E" w:rsidRDefault="0097187E" w:rsidP="00755F8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43" w:type="dxa"/>
            <w:vAlign w:val="center"/>
          </w:tcPr>
          <w:p w14:paraId="04F27347" w14:textId="77777777" w:rsidR="0097187E" w:rsidRPr="0097187E" w:rsidRDefault="00000000" w:rsidP="00755F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84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7E" w:rsidRPr="0097187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87E" w:rsidRPr="0097187E">
              <w:rPr>
                <w:rFonts w:asciiTheme="minorHAnsi" w:hAnsiTheme="minorHAnsi" w:cstheme="minorHAnsi"/>
                <w:sz w:val="22"/>
                <w:szCs w:val="22"/>
              </w:rPr>
              <w:t xml:space="preserve"> Over 65 years of age</w:t>
            </w:r>
          </w:p>
        </w:tc>
      </w:tr>
    </w:tbl>
    <w:p w14:paraId="7DAE2947" w14:textId="77777777" w:rsidR="002F54C6" w:rsidRDefault="002F54C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US"/>
        </w:rPr>
        <w:sectPr w:rsidR="002F54C6" w:rsidSect="002469FA">
          <w:headerReference w:type="default" r:id="rId10"/>
          <w:pgSz w:w="11907" w:h="16840" w:code="9"/>
          <w:pgMar w:top="1440" w:right="1440" w:bottom="1440" w:left="1440" w:header="720" w:footer="619" w:gutter="0"/>
          <w:cols w:space="708"/>
          <w:formProt w:val="0"/>
          <w:docGrid w:linePitch="326"/>
        </w:sectPr>
      </w:pPr>
    </w:p>
    <w:p w14:paraId="7202C415" w14:textId="5F4904D8" w:rsidR="0097187E" w:rsidRDefault="0097187E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839F2DA" w14:textId="3A1F1757" w:rsidR="0097187E" w:rsidRPr="00A63A2B" w:rsidRDefault="0097187E" w:rsidP="0097187E">
      <w:pPr>
        <w:pStyle w:val="Heading1"/>
        <w:keepNext w:val="0"/>
        <w:keepLines w:val="0"/>
        <w:widowControl w:val="0"/>
        <w:spacing w:before="0" w:after="200"/>
        <w:rPr>
          <w:rFonts w:ascii="Calibri Light" w:eastAsia="Times New Roman" w:hAnsi="Calibri Light" w:cs="Times New Roman"/>
          <w:b/>
          <w:color w:val="B69B5D"/>
          <w:spacing w:val="-20"/>
          <w:sz w:val="56"/>
          <w:szCs w:val="56"/>
        </w:rPr>
      </w:pPr>
      <w:r w:rsidRPr="00A63A2B">
        <w:rPr>
          <w:rFonts w:ascii="Calibri Light" w:eastAsia="Times New Roman" w:hAnsi="Calibri Light" w:cs="Times New Roman"/>
          <w:b/>
          <w:color w:val="B69B5D"/>
          <w:spacing w:val="-20"/>
          <w:sz w:val="56"/>
          <w:szCs w:val="56"/>
        </w:rPr>
        <w:t>Comments</w:t>
      </w:r>
    </w:p>
    <w:p w14:paraId="53970B93" w14:textId="626DC772" w:rsidR="00F06F3D" w:rsidRPr="0097187E" w:rsidRDefault="00F06F3D" w:rsidP="0036212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7187E">
        <w:rPr>
          <w:rFonts w:asciiTheme="minorHAnsi" w:hAnsiTheme="minorHAnsi" w:cstheme="minorHAnsi"/>
          <w:sz w:val="22"/>
          <w:szCs w:val="22"/>
        </w:rPr>
        <w:t xml:space="preserve">If you have any comments or concerns about the </w:t>
      </w:r>
      <w:r w:rsidR="00BF48E1">
        <w:rPr>
          <w:rFonts w:asciiTheme="minorHAnsi" w:hAnsiTheme="minorHAnsi" w:cstheme="minorHAnsi"/>
          <w:sz w:val="22"/>
          <w:szCs w:val="22"/>
        </w:rPr>
        <w:t>Executive</w:t>
      </w:r>
      <w:r w:rsidR="00BF48E1" w:rsidRPr="0097187E">
        <w:rPr>
          <w:rFonts w:asciiTheme="minorHAnsi" w:hAnsiTheme="minorHAnsi" w:cstheme="minorHAnsi"/>
          <w:sz w:val="22"/>
          <w:szCs w:val="22"/>
        </w:rPr>
        <w:t xml:space="preserve"> </w:t>
      </w:r>
      <w:r w:rsidR="00BF48E1">
        <w:rPr>
          <w:rFonts w:asciiTheme="minorHAnsi" w:hAnsiTheme="minorHAnsi" w:cstheme="minorHAnsi"/>
          <w:sz w:val="22"/>
          <w:szCs w:val="22"/>
        </w:rPr>
        <w:t>Summaries</w:t>
      </w:r>
      <w:r w:rsidR="00BF48E1" w:rsidRPr="0097187E">
        <w:rPr>
          <w:rFonts w:asciiTheme="minorHAnsi" w:hAnsiTheme="minorHAnsi" w:cstheme="minorHAnsi"/>
          <w:sz w:val="22"/>
          <w:szCs w:val="22"/>
        </w:rPr>
        <w:t xml:space="preserve"> </w:t>
      </w:r>
      <w:r w:rsidR="00BF48E1">
        <w:rPr>
          <w:rFonts w:asciiTheme="minorHAnsi" w:hAnsiTheme="minorHAnsi" w:cstheme="minorHAnsi"/>
          <w:sz w:val="22"/>
          <w:szCs w:val="22"/>
        </w:rPr>
        <w:t xml:space="preserve">of the </w:t>
      </w:r>
      <w:r w:rsidR="00BF48E1">
        <w:rPr>
          <w:rFonts w:asciiTheme="minorHAnsi" w:hAnsiTheme="minorHAnsi" w:cstheme="minorHAnsi"/>
          <w:sz w:val="22"/>
          <w:szCs w:val="22"/>
          <w:lang w:val="en-US"/>
        </w:rPr>
        <w:t xml:space="preserve">Updated ISWM Strategy, Master Plan, and </w:t>
      </w:r>
      <w:r w:rsidR="0036212F" w:rsidRPr="0036212F">
        <w:rPr>
          <w:rFonts w:asciiTheme="minorHAnsi" w:hAnsiTheme="minorHAnsi" w:cstheme="minorHAnsi"/>
          <w:sz w:val="22"/>
          <w:szCs w:val="22"/>
        </w:rPr>
        <w:t xml:space="preserve">SESA </w:t>
      </w:r>
      <w:r w:rsidR="00D41851">
        <w:rPr>
          <w:rFonts w:asciiTheme="minorHAnsi" w:hAnsiTheme="minorHAnsi" w:cstheme="minorHAnsi"/>
          <w:sz w:val="22"/>
          <w:szCs w:val="22"/>
        </w:rPr>
        <w:t>Scoping Report</w:t>
      </w:r>
      <w:r w:rsidR="0036212F" w:rsidRPr="0036212F">
        <w:rPr>
          <w:rFonts w:asciiTheme="minorHAnsi" w:hAnsiTheme="minorHAnsi" w:cstheme="minorHAnsi"/>
          <w:sz w:val="22"/>
          <w:szCs w:val="22"/>
        </w:rPr>
        <w:t xml:space="preserve"> </w:t>
      </w:r>
      <w:r w:rsidR="0036212F" w:rsidRPr="0036212F">
        <w:rPr>
          <w:rFonts w:asciiTheme="minorHAnsi" w:hAnsiTheme="minorHAnsi" w:cstheme="minorHAnsi"/>
          <w:sz w:val="22"/>
          <w:szCs w:val="22"/>
        </w:rPr>
        <w:t>for the Draft National Integrated Solid Waste Strategy</w:t>
      </w:r>
      <w:r w:rsidR="00BF48E1">
        <w:rPr>
          <w:rFonts w:asciiTheme="minorHAnsi" w:hAnsiTheme="minorHAnsi" w:cstheme="minorHAnsi"/>
          <w:sz w:val="22"/>
          <w:szCs w:val="22"/>
        </w:rPr>
        <w:t>,</w:t>
      </w:r>
      <w:r w:rsidR="0036212F" w:rsidRPr="0097187E">
        <w:rPr>
          <w:rFonts w:asciiTheme="minorHAnsi" w:hAnsiTheme="minorHAnsi" w:cstheme="minorHAnsi"/>
          <w:sz w:val="22"/>
          <w:szCs w:val="22"/>
        </w:rPr>
        <w:t xml:space="preserve"> </w:t>
      </w:r>
      <w:r w:rsidRPr="0097187E">
        <w:rPr>
          <w:rFonts w:asciiTheme="minorHAnsi" w:hAnsiTheme="minorHAnsi" w:cstheme="minorHAnsi"/>
          <w:sz w:val="22"/>
          <w:szCs w:val="22"/>
        </w:rPr>
        <w:t xml:space="preserve">or the disclosure process, please write them below. </w:t>
      </w:r>
    </w:p>
    <w:p w14:paraId="35998600" w14:textId="77777777" w:rsidR="00F06F3D" w:rsidRPr="003727E5" w:rsidRDefault="00F06F3D" w:rsidP="00F06F3D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13963" w:type="dxa"/>
        <w:tblLook w:val="04A0" w:firstRow="1" w:lastRow="0" w:firstColumn="1" w:lastColumn="0" w:noHBand="0" w:noVBand="1"/>
      </w:tblPr>
      <w:tblGrid>
        <w:gridCol w:w="4176"/>
        <w:gridCol w:w="2155"/>
        <w:gridCol w:w="7632"/>
      </w:tblGrid>
      <w:tr w:rsidR="002F54C6" w:rsidRPr="003727E5" w14:paraId="6FBAA685" w14:textId="77777777" w:rsidTr="002F54C6">
        <w:trPr>
          <w:tblHeader/>
        </w:trPr>
        <w:tc>
          <w:tcPr>
            <w:tcW w:w="4176" w:type="dxa"/>
          </w:tcPr>
          <w:p w14:paraId="72D95D1C" w14:textId="465098DB" w:rsidR="002F54C6" w:rsidRDefault="002F54C6" w:rsidP="0036212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 (Updated Strategy/ Master Plan/ Scoping Report)</w:t>
            </w:r>
          </w:p>
        </w:tc>
        <w:tc>
          <w:tcPr>
            <w:tcW w:w="2155" w:type="dxa"/>
          </w:tcPr>
          <w:p w14:paraId="37EE442F" w14:textId="1CB8A687" w:rsidR="002F54C6" w:rsidRPr="0097187E" w:rsidRDefault="002F54C6" w:rsidP="0036212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</w:t>
            </w: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7632" w:type="dxa"/>
          </w:tcPr>
          <w:p w14:paraId="4ABA7F83" w14:textId="1637B54B" w:rsidR="002F54C6" w:rsidRPr="0097187E" w:rsidRDefault="002F54C6" w:rsidP="0036212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</w:t>
            </w:r>
          </w:p>
        </w:tc>
      </w:tr>
      <w:tr w:rsidR="002F54C6" w:rsidRPr="003727E5" w14:paraId="7179D963" w14:textId="77777777" w:rsidTr="002F54C6">
        <w:tc>
          <w:tcPr>
            <w:tcW w:w="4176" w:type="dxa"/>
          </w:tcPr>
          <w:p w14:paraId="05F430D1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69325AA" w14:textId="17D5F3BC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3618D395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26F18048" w14:textId="77777777" w:rsidTr="002F54C6">
        <w:tc>
          <w:tcPr>
            <w:tcW w:w="4176" w:type="dxa"/>
          </w:tcPr>
          <w:p w14:paraId="47BC99AF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A959822" w14:textId="04017A4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07FA4338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670374F2" w14:textId="77777777" w:rsidTr="002F54C6">
        <w:tc>
          <w:tcPr>
            <w:tcW w:w="4176" w:type="dxa"/>
          </w:tcPr>
          <w:p w14:paraId="7C325BC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9D301D5" w14:textId="2960A8A4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4EF9FA48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146E5EBF" w14:textId="77777777" w:rsidTr="002F54C6">
        <w:tc>
          <w:tcPr>
            <w:tcW w:w="4176" w:type="dxa"/>
          </w:tcPr>
          <w:p w14:paraId="79E64647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AAA4B1F" w14:textId="32F847C6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4210AA9F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5540855D" w14:textId="77777777" w:rsidTr="002F54C6">
        <w:tc>
          <w:tcPr>
            <w:tcW w:w="4176" w:type="dxa"/>
          </w:tcPr>
          <w:p w14:paraId="62C48001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8935879" w14:textId="1222F959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37B5D1DB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5FF19132" w14:textId="77777777" w:rsidTr="002F54C6">
        <w:tc>
          <w:tcPr>
            <w:tcW w:w="4176" w:type="dxa"/>
          </w:tcPr>
          <w:p w14:paraId="7F928EA6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5DA5218" w14:textId="276F9ACE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738C143E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26684F1D" w14:textId="77777777" w:rsidTr="002F54C6">
        <w:tc>
          <w:tcPr>
            <w:tcW w:w="4176" w:type="dxa"/>
          </w:tcPr>
          <w:p w14:paraId="65329499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58AABED" w14:textId="347770E3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23F26DB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433FDC54" w14:textId="77777777" w:rsidTr="002F54C6">
        <w:tc>
          <w:tcPr>
            <w:tcW w:w="4176" w:type="dxa"/>
          </w:tcPr>
          <w:p w14:paraId="7EE29CEE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E0616BA" w14:textId="607B8D25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2AA2D130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642B76A1" w14:textId="77777777" w:rsidTr="002F54C6">
        <w:tc>
          <w:tcPr>
            <w:tcW w:w="4176" w:type="dxa"/>
          </w:tcPr>
          <w:p w14:paraId="03628961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8B8B15B" w14:textId="56AB4428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7078C506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3E83AD09" w14:textId="77777777" w:rsidTr="002F54C6">
        <w:tc>
          <w:tcPr>
            <w:tcW w:w="4176" w:type="dxa"/>
          </w:tcPr>
          <w:p w14:paraId="1AB75AD7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B5C6861" w14:textId="763CEF5B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731D1A37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477751AF" w14:textId="77777777" w:rsidTr="002F54C6">
        <w:tc>
          <w:tcPr>
            <w:tcW w:w="4176" w:type="dxa"/>
          </w:tcPr>
          <w:p w14:paraId="24845A5F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EE2A5E5" w14:textId="0724A96C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180308D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664F1D7C" w14:textId="77777777" w:rsidTr="002F54C6">
        <w:tc>
          <w:tcPr>
            <w:tcW w:w="4176" w:type="dxa"/>
          </w:tcPr>
          <w:p w14:paraId="7BE9378B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F4E0AC5" w14:textId="048BA29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0FFFE05E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5140B2C0" w14:textId="77777777" w:rsidTr="002F54C6">
        <w:tc>
          <w:tcPr>
            <w:tcW w:w="4176" w:type="dxa"/>
          </w:tcPr>
          <w:p w14:paraId="7D5E8F3C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6D34AE0" w14:textId="3D04D4A5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52EC608C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053DE73B" w14:textId="77777777" w:rsidTr="002F54C6">
        <w:tc>
          <w:tcPr>
            <w:tcW w:w="4176" w:type="dxa"/>
          </w:tcPr>
          <w:p w14:paraId="2605395F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76575D2" w14:textId="2FA9F413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0A65FA3F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282A8A01" w14:textId="77777777" w:rsidTr="002F54C6">
        <w:tc>
          <w:tcPr>
            <w:tcW w:w="4176" w:type="dxa"/>
          </w:tcPr>
          <w:p w14:paraId="32FFC8E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94B6A76" w14:textId="3176BB64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4D3FEB16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2B0DDB0A" w14:textId="77777777" w:rsidTr="002F54C6">
        <w:tc>
          <w:tcPr>
            <w:tcW w:w="4176" w:type="dxa"/>
          </w:tcPr>
          <w:p w14:paraId="310CC92C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1E8D9C1" w14:textId="19CB8DD4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4CF6970E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7E5E41E9" w14:textId="77777777" w:rsidTr="002F54C6">
        <w:tc>
          <w:tcPr>
            <w:tcW w:w="4176" w:type="dxa"/>
          </w:tcPr>
          <w:p w14:paraId="39C2A441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DD53CB7" w14:textId="528E5794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488701D6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1BAF6CB1" w14:textId="77777777" w:rsidTr="002F54C6">
        <w:tc>
          <w:tcPr>
            <w:tcW w:w="4176" w:type="dxa"/>
          </w:tcPr>
          <w:p w14:paraId="3464C12B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0030C57" w14:textId="7B242322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2FFD18DC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52964AD5" w14:textId="77777777" w:rsidTr="002F54C6">
        <w:tc>
          <w:tcPr>
            <w:tcW w:w="4176" w:type="dxa"/>
          </w:tcPr>
          <w:p w14:paraId="525CCE3B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44AB5BD" w14:textId="1853652B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312AD0B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1E5BFE70" w14:textId="77777777" w:rsidTr="002F54C6">
        <w:tc>
          <w:tcPr>
            <w:tcW w:w="4176" w:type="dxa"/>
          </w:tcPr>
          <w:p w14:paraId="098EACFD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8ABA682" w14:textId="4D607C55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3C1F786F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721DAD04" w14:textId="77777777" w:rsidTr="002F54C6">
        <w:tc>
          <w:tcPr>
            <w:tcW w:w="4176" w:type="dxa"/>
          </w:tcPr>
          <w:p w14:paraId="27EAD25D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7E5959E" w14:textId="418F0CCC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7DA9B1F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3FE35460" w14:textId="77777777" w:rsidTr="002F54C6">
        <w:tc>
          <w:tcPr>
            <w:tcW w:w="4176" w:type="dxa"/>
          </w:tcPr>
          <w:p w14:paraId="50527078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657716A" w14:textId="769514F8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53A6C513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7A533921" w14:textId="77777777" w:rsidTr="002F54C6">
        <w:tc>
          <w:tcPr>
            <w:tcW w:w="4176" w:type="dxa"/>
          </w:tcPr>
          <w:p w14:paraId="06A94161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C518B53" w14:textId="05B18789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1F5AD2BC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56CAED55" w14:textId="77777777" w:rsidTr="002F54C6">
        <w:tc>
          <w:tcPr>
            <w:tcW w:w="4176" w:type="dxa"/>
          </w:tcPr>
          <w:p w14:paraId="2DB95472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CC0D5E9" w14:textId="263DD8F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5CDAF3E1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4D718B1B" w14:textId="77777777" w:rsidTr="002F54C6">
        <w:tc>
          <w:tcPr>
            <w:tcW w:w="4176" w:type="dxa"/>
          </w:tcPr>
          <w:p w14:paraId="4C535225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4E5DEA9" w14:textId="39E975A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019BB4BE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4875D944" w14:textId="77777777" w:rsidTr="002F54C6">
        <w:tc>
          <w:tcPr>
            <w:tcW w:w="4176" w:type="dxa"/>
          </w:tcPr>
          <w:p w14:paraId="4DE44A5C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00A4BB7" w14:textId="33834469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66077DE6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2FBBC7DB" w14:textId="77777777" w:rsidTr="002F54C6">
        <w:tc>
          <w:tcPr>
            <w:tcW w:w="4176" w:type="dxa"/>
          </w:tcPr>
          <w:p w14:paraId="4F15C130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628DB2F" w14:textId="4A057992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486D9A0D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158588B8" w14:textId="77777777" w:rsidTr="002F54C6">
        <w:tc>
          <w:tcPr>
            <w:tcW w:w="4176" w:type="dxa"/>
          </w:tcPr>
          <w:p w14:paraId="101D4E48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B5F4D8E" w14:textId="10A11E8A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722F2403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4627EF66" w14:textId="77777777" w:rsidTr="002F54C6">
        <w:tc>
          <w:tcPr>
            <w:tcW w:w="4176" w:type="dxa"/>
          </w:tcPr>
          <w:p w14:paraId="6A8EC2A0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5833FB3" w14:textId="4F50D1D5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072F8C59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11E32DAB" w14:textId="77777777" w:rsidTr="002F54C6">
        <w:tc>
          <w:tcPr>
            <w:tcW w:w="4176" w:type="dxa"/>
          </w:tcPr>
          <w:p w14:paraId="3F7668E6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4438A99" w14:textId="01CD63B3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4E28E4ED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07B895FE" w14:textId="77777777" w:rsidTr="002F54C6">
        <w:tc>
          <w:tcPr>
            <w:tcW w:w="4176" w:type="dxa"/>
          </w:tcPr>
          <w:p w14:paraId="5720AB3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B72D9BB" w14:textId="3CA3131A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6017AF9A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4C6" w:rsidRPr="003727E5" w14:paraId="1C68C19D" w14:textId="77777777" w:rsidTr="002F54C6">
        <w:tc>
          <w:tcPr>
            <w:tcW w:w="4176" w:type="dxa"/>
          </w:tcPr>
          <w:p w14:paraId="44D94DF9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86C70E8" w14:textId="1B55C7A9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</w:tcPr>
          <w:p w14:paraId="53346738" w14:textId="77777777" w:rsidR="002F54C6" w:rsidRPr="003727E5" w:rsidRDefault="002F54C6" w:rsidP="003621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45386" w14:textId="77777777" w:rsidR="00F06F3D" w:rsidRPr="003727E5" w:rsidRDefault="00F06F3D" w:rsidP="0097187E">
      <w:pPr>
        <w:rPr>
          <w:rFonts w:asciiTheme="minorHAnsi" w:hAnsiTheme="minorHAnsi" w:cstheme="minorHAnsi"/>
          <w:sz w:val="20"/>
        </w:rPr>
      </w:pPr>
    </w:p>
    <w:sectPr w:rsidR="00F06F3D" w:rsidRPr="003727E5" w:rsidSect="002469FA">
      <w:headerReference w:type="default" r:id="rId11"/>
      <w:pgSz w:w="16840" w:h="11907" w:orient="landscape" w:code="9"/>
      <w:pgMar w:top="1440" w:right="1440" w:bottom="1440" w:left="1440" w:header="720" w:footer="61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50BA" w14:textId="77777777" w:rsidR="002469FA" w:rsidRDefault="002469FA" w:rsidP="007A45F3">
      <w:r>
        <w:separator/>
      </w:r>
    </w:p>
  </w:endnote>
  <w:endnote w:type="continuationSeparator" w:id="0">
    <w:p w14:paraId="2DCF4E95" w14:textId="77777777" w:rsidR="002469FA" w:rsidRDefault="002469FA" w:rsidP="007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8525" w14:textId="77777777" w:rsidR="002469FA" w:rsidRDefault="002469FA" w:rsidP="007A45F3">
      <w:r>
        <w:separator/>
      </w:r>
    </w:p>
  </w:footnote>
  <w:footnote w:type="continuationSeparator" w:id="0">
    <w:p w14:paraId="028361C7" w14:textId="77777777" w:rsidR="002469FA" w:rsidRDefault="002469FA" w:rsidP="007A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Look w:val="04A0" w:firstRow="1" w:lastRow="0" w:firstColumn="1" w:lastColumn="0" w:noHBand="0" w:noVBand="1"/>
    </w:tblPr>
    <w:tblGrid>
      <w:gridCol w:w="3973"/>
      <w:gridCol w:w="3695"/>
      <w:gridCol w:w="2988"/>
    </w:tblGrid>
    <w:tr w:rsidR="0087205C" w:rsidRPr="00104BA8" w14:paraId="7205A79D" w14:textId="77777777" w:rsidTr="0087205C">
      <w:trPr>
        <w:trHeight w:val="659"/>
        <w:jc w:val="center"/>
      </w:trPr>
      <w:tc>
        <w:tcPr>
          <w:tcW w:w="3973" w:type="dxa"/>
          <w:vAlign w:val="center"/>
        </w:tcPr>
        <w:p w14:paraId="2D1295E2" w14:textId="7BFEF670" w:rsidR="0087205C" w:rsidRPr="00104BA8" w:rsidRDefault="00373626" w:rsidP="0087205C">
          <w:pPr>
            <w:tabs>
              <w:tab w:val="left" w:pos="90"/>
              <w:tab w:val="left" w:pos="3195"/>
              <w:tab w:val="right" w:pos="15210"/>
            </w:tabs>
            <w:spacing w:after="120"/>
            <w:ind w:right="288"/>
            <w:contextualSpacing/>
            <w:rPr>
              <w:rFonts w:cs="Calibri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7F412011" wp14:editId="00783646">
                <wp:extent cx="922020" cy="948055"/>
                <wp:effectExtent l="0" t="0" r="0" b="4445"/>
                <wp:docPr id="18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/>
                        <a:srcRect l="14204" t="14773" r="14204" b="15341"/>
                        <a:stretch/>
                      </pic:blipFill>
                      <pic:spPr bwMode="auto">
                        <a:xfrm>
                          <a:off x="0" y="0"/>
                          <a:ext cx="922020" cy="948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vAlign w:val="center"/>
        </w:tcPr>
        <w:p w14:paraId="3D0CBFEA" w14:textId="34E78D74" w:rsidR="0087205C" w:rsidRPr="00104BA8" w:rsidRDefault="00373626" w:rsidP="0087205C">
          <w:pPr>
            <w:tabs>
              <w:tab w:val="left" w:pos="90"/>
              <w:tab w:val="left" w:pos="3195"/>
              <w:tab w:val="right" w:pos="15210"/>
            </w:tabs>
            <w:spacing w:before="60" w:after="120"/>
            <w:ind w:right="187"/>
            <w:contextualSpacing/>
            <w:jc w:val="center"/>
            <w:rPr>
              <w:rFonts w:cs="Calibri"/>
              <w:b/>
              <w:bCs/>
              <w:caps/>
              <w:sz w:val="18"/>
              <w:szCs w:val="18"/>
            </w:rPr>
          </w:pPr>
          <w:r w:rsidRPr="00373626">
            <w:rPr>
              <w:rFonts w:cs="Calibri"/>
              <w:b/>
              <w:bCs/>
              <w:caps/>
              <w:sz w:val="18"/>
              <w:szCs w:val="18"/>
            </w:rPr>
            <w:t>Strategic Environmental and Social Assessment (SESA) Study for the Draft National Integrated Solid Waste Strategy</w:t>
          </w:r>
        </w:p>
      </w:tc>
      <w:tc>
        <w:tcPr>
          <w:tcW w:w="2988" w:type="dxa"/>
          <w:vAlign w:val="center"/>
        </w:tcPr>
        <w:p w14:paraId="2D2B526B" w14:textId="3F19958A" w:rsidR="0087205C" w:rsidRPr="00104BA8" w:rsidRDefault="00373626" w:rsidP="0087205C">
          <w:pPr>
            <w:tabs>
              <w:tab w:val="left" w:pos="-8050"/>
              <w:tab w:val="left" w:pos="3195"/>
              <w:tab w:val="left" w:pos="7133"/>
              <w:tab w:val="right" w:pos="15210"/>
            </w:tabs>
            <w:spacing w:before="120" w:after="120"/>
            <w:ind w:right="-72"/>
            <w:jc w:val="right"/>
            <w:rPr>
              <w:rFonts w:ascii="Arial Narrow" w:hAnsi="Arial Narrow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538AAC0B" wp14:editId="09F704D5">
                <wp:extent cx="1144389" cy="648000"/>
                <wp:effectExtent l="0" t="0" r="0" b="0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38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7205C" w:rsidRPr="00104BA8">
            <w:rPr>
              <w:rFonts w:ascii="Arial Narrow" w:hAnsi="Arial Narrow"/>
              <w:b/>
              <w:bCs/>
              <w:caps/>
              <w:sz w:val="16"/>
              <w:szCs w:val="16"/>
            </w:rPr>
            <w:t xml:space="preserve">             </w:t>
          </w:r>
        </w:p>
      </w:tc>
    </w:tr>
  </w:tbl>
  <w:p w14:paraId="4DEB8213" w14:textId="77777777" w:rsidR="0087205C" w:rsidRDefault="00872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Look w:val="04A0" w:firstRow="1" w:lastRow="0" w:firstColumn="1" w:lastColumn="0" w:noHBand="0" w:noVBand="1"/>
    </w:tblPr>
    <w:tblGrid>
      <w:gridCol w:w="3973"/>
      <w:gridCol w:w="3695"/>
      <w:gridCol w:w="2988"/>
    </w:tblGrid>
    <w:tr w:rsidR="002F54C6" w:rsidRPr="00104BA8" w14:paraId="0B986DC7" w14:textId="77777777" w:rsidTr="0087205C">
      <w:trPr>
        <w:trHeight w:val="659"/>
        <w:jc w:val="center"/>
      </w:trPr>
      <w:tc>
        <w:tcPr>
          <w:tcW w:w="3973" w:type="dxa"/>
          <w:vAlign w:val="center"/>
        </w:tcPr>
        <w:p w14:paraId="068EB395" w14:textId="77777777" w:rsidR="002F54C6" w:rsidRPr="00104BA8" w:rsidRDefault="002F54C6" w:rsidP="0087205C">
          <w:pPr>
            <w:tabs>
              <w:tab w:val="left" w:pos="90"/>
              <w:tab w:val="left" w:pos="3195"/>
              <w:tab w:val="right" w:pos="15210"/>
            </w:tabs>
            <w:spacing w:after="120"/>
            <w:ind w:right="288"/>
            <w:contextualSpacing/>
            <w:rPr>
              <w:rFonts w:cs="Calibri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3F4D7F91" wp14:editId="1B23B485">
                <wp:extent cx="922020" cy="948055"/>
                <wp:effectExtent l="0" t="0" r="0" b="4445"/>
                <wp:docPr id="1971532477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/>
                        <a:srcRect l="14204" t="14773" r="14204" b="15341"/>
                        <a:stretch/>
                      </pic:blipFill>
                      <pic:spPr bwMode="auto">
                        <a:xfrm>
                          <a:off x="0" y="0"/>
                          <a:ext cx="922020" cy="948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vAlign w:val="center"/>
        </w:tcPr>
        <w:p w14:paraId="2B8C08FD" w14:textId="77777777" w:rsidR="002F54C6" w:rsidRPr="00104BA8" w:rsidRDefault="002F54C6" w:rsidP="0087205C">
          <w:pPr>
            <w:tabs>
              <w:tab w:val="left" w:pos="90"/>
              <w:tab w:val="left" w:pos="3195"/>
              <w:tab w:val="right" w:pos="15210"/>
            </w:tabs>
            <w:spacing w:before="60" w:after="120"/>
            <w:ind w:right="187"/>
            <w:contextualSpacing/>
            <w:jc w:val="center"/>
            <w:rPr>
              <w:rFonts w:cs="Calibri"/>
              <w:b/>
              <w:bCs/>
              <w:caps/>
              <w:sz w:val="18"/>
              <w:szCs w:val="18"/>
            </w:rPr>
          </w:pPr>
          <w:r w:rsidRPr="00373626">
            <w:rPr>
              <w:rFonts w:cs="Calibri"/>
              <w:b/>
              <w:bCs/>
              <w:caps/>
              <w:sz w:val="18"/>
              <w:szCs w:val="18"/>
            </w:rPr>
            <w:t>Strategic Environmental and Social Assessment (SESA) Study for the Draft National Integrated Solid Waste Strategy</w:t>
          </w:r>
        </w:p>
      </w:tc>
      <w:tc>
        <w:tcPr>
          <w:tcW w:w="2988" w:type="dxa"/>
          <w:vAlign w:val="center"/>
        </w:tcPr>
        <w:p w14:paraId="36418BAE" w14:textId="77777777" w:rsidR="002F54C6" w:rsidRPr="00104BA8" w:rsidRDefault="002F54C6" w:rsidP="0087205C">
          <w:pPr>
            <w:tabs>
              <w:tab w:val="left" w:pos="-8050"/>
              <w:tab w:val="left" w:pos="3195"/>
              <w:tab w:val="left" w:pos="7133"/>
              <w:tab w:val="right" w:pos="15210"/>
            </w:tabs>
            <w:spacing w:before="120" w:after="120"/>
            <w:ind w:right="-72"/>
            <w:jc w:val="right"/>
            <w:rPr>
              <w:rFonts w:ascii="Arial Narrow" w:hAnsi="Arial Narrow"/>
              <w:b/>
              <w:bCs/>
              <w:caps/>
              <w:sz w:val="16"/>
              <w:szCs w:val="16"/>
            </w:rPr>
          </w:pPr>
          <w:r w:rsidRPr="00900FB1">
            <w:rPr>
              <w:noProof/>
            </w:rPr>
            <w:drawing>
              <wp:inline distT="0" distB="0" distL="0" distR="0" wp14:anchorId="43D119CC" wp14:editId="47D78BE3">
                <wp:extent cx="1144389" cy="648000"/>
                <wp:effectExtent l="0" t="0" r="0" b="0"/>
                <wp:docPr id="328467408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38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04BA8">
            <w:rPr>
              <w:rFonts w:ascii="Arial Narrow" w:hAnsi="Arial Narrow"/>
              <w:b/>
              <w:bCs/>
              <w:caps/>
              <w:sz w:val="16"/>
              <w:szCs w:val="16"/>
            </w:rPr>
            <w:t xml:space="preserve">             </w:t>
          </w:r>
        </w:p>
      </w:tc>
    </w:tr>
  </w:tbl>
  <w:p w14:paraId="71B81D6B" w14:textId="77777777" w:rsidR="002F54C6" w:rsidRDefault="002F5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24BD"/>
    <w:multiLevelType w:val="hybridMultilevel"/>
    <w:tmpl w:val="1AAEE652"/>
    <w:lvl w:ilvl="0" w:tplc="19600092">
      <w:start w:val="2"/>
      <w:numFmt w:val="upperLetter"/>
      <w:pStyle w:val="Coverclientname"/>
      <w:lvlText w:val="Appendix %1 -"/>
      <w:lvlJc w:val="left"/>
      <w:pPr>
        <w:tabs>
          <w:tab w:val="num" w:pos="3686"/>
        </w:tabs>
        <w:ind w:left="3686" w:hanging="170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" w15:restartNumberingAfterBreak="0">
    <w:nsid w:val="18A23E7A"/>
    <w:multiLevelType w:val="hybridMultilevel"/>
    <w:tmpl w:val="59BCDD0E"/>
    <w:lvl w:ilvl="0" w:tplc="2DD83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95"/>
    <w:multiLevelType w:val="hybridMultilevel"/>
    <w:tmpl w:val="59BCDD0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73854">
    <w:abstractNumId w:val="0"/>
  </w:num>
  <w:num w:numId="2" w16cid:durableId="1287540801">
    <w:abstractNumId w:val="1"/>
  </w:num>
  <w:num w:numId="3" w16cid:durableId="8789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D"/>
    <w:rsid w:val="0008074F"/>
    <w:rsid w:val="000F3440"/>
    <w:rsid w:val="001532CD"/>
    <w:rsid w:val="001C7100"/>
    <w:rsid w:val="002469FA"/>
    <w:rsid w:val="002E14A4"/>
    <w:rsid w:val="002F54C6"/>
    <w:rsid w:val="00341D06"/>
    <w:rsid w:val="0036212F"/>
    <w:rsid w:val="003727E5"/>
    <w:rsid w:val="00373626"/>
    <w:rsid w:val="00390730"/>
    <w:rsid w:val="003B4FF1"/>
    <w:rsid w:val="003D4150"/>
    <w:rsid w:val="004C52F9"/>
    <w:rsid w:val="0052254E"/>
    <w:rsid w:val="005A5D34"/>
    <w:rsid w:val="005D29BF"/>
    <w:rsid w:val="005E212B"/>
    <w:rsid w:val="00632B24"/>
    <w:rsid w:val="006576A7"/>
    <w:rsid w:val="00673F4F"/>
    <w:rsid w:val="006B3071"/>
    <w:rsid w:val="006B4F05"/>
    <w:rsid w:val="006B577F"/>
    <w:rsid w:val="007068ED"/>
    <w:rsid w:val="007402AA"/>
    <w:rsid w:val="00743221"/>
    <w:rsid w:val="007A45F3"/>
    <w:rsid w:val="00857EC7"/>
    <w:rsid w:val="0087205C"/>
    <w:rsid w:val="008F453E"/>
    <w:rsid w:val="009577B1"/>
    <w:rsid w:val="0097187E"/>
    <w:rsid w:val="00984813"/>
    <w:rsid w:val="009B1EC7"/>
    <w:rsid w:val="00A25CCD"/>
    <w:rsid w:val="00A26736"/>
    <w:rsid w:val="00A63A2B"/>
    <w:rsid w:val="00A94A48"/>
    <w:rsid w:val="00BD3F4D"/>
    <w:rsid w:val="00BF48E1"/>
    <w:rsid w:val="00C46C91"/>
    <w:rsid w:val="00C53DE8"/>
    <w:rsid w:val="00CB48C8"/>
    <w:rsid w:val="00D209B5"/>
    <w:rsid w:val="00D41851"/>
    <w:rsid w:val="00D44392"/>
    <w:rsid w:val="00E41CF0"/>
    <w:rsid w:val="00E76BB3"/>
    <w:rsid w:val="00EB58AC"/>
    <w:rsid w:val="00F06F3D"/>
    <w:rsid w:val="00F52F24"/>
    <w:rsid w:val="00F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987B3"/>
  <w15:docId w15:val="{1AC798A7-2747-42B6-BD72-43656A6B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aliases w:val="Title 1,Systra 1,Title1,ITT t1,PA Chapter,1,Section Head,h1,l1,II+,I,Chapter Heading,T1,Head 1,level 1,Level 1 Head,Titre 11,t1.T1.Titre 1,t1,1 ghost,g,ghost,Capitolo,Heading 2-SOW,R1,H11,1.0,Head 1 (Chapter heading),Titre§,1st level,I1"/>
    <w:basedOn w:val="Normal"/>
    <w:next w:val="Normal"/>
    <w:link w:val="Heading1Char"/>
    <w:qFormat/>
    <w:rsid w:val="009718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06F3D"/>
    <w:pPr>
      <w:ind w:left="864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06F3D"/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rsid w:val="00F06F3D"/>
    <w:rPr>
      <w:color w:val="0000FF"/>
      <w:u w:val="single"/>
    </w:rPr>
  </w:style>
  <w:style w:type="paragraph" w:customStyle="1" w:styleId="AppendixLevel1">
    <w:name w:val="Appendix Level 1"/>
    <w:basedOn w:val="Normal"/>
    <w:rsid w:val="00F06F3D"/>
    <w:pPr>
      <w:tabs>
        <w:tab w:val="num" w:pos="360"/>
      </w:tabs>
      <w:spacing w:before="240" w:after="240"/>
      <w:jc w:val="right"/>
    </w:pPr>
    <w:rPr>
      <w:b/>
      <w:sz w:val="44"/>
    </w:rPr>
  </w:style>
  <w:style w:type="paragraph" w:customStyle="1" w:styleId="Coverclientname">
    <w:name w:val="Cover client name"/>
    <w:basedOn w:val="Normal"/>
    <w:rsid w:val="00F06F3D"/>
    <w:pPr>
      <w:numPr>
        <w:numId w:val="1"/>
      </w:numPr>
      <w:tabs>
        <w:tab w:val="clear" w:pos="3686"/>
      </w:tabs>
      <w:spacing w:after="240"/>
      <w:ind w:left="0" w:firstLine="0"/>
    </w:pPr>
    <w:rPr>
      <w:rFonts w:ascii="Arial Bold" w:hAnsi="Arial Bold"/>
      <w:b/>
      <w:color w:val="467492"/>
      <w:sz w:val="28"/>
      <w:szCs w:val="20"/>
    </w:rPr>
  </w:style>
  <w:style w:type="paragraph" w:styleId="Title">
    <w:name w:val="Title"/>
    <w:basedOn w:val="Normal"/>
    <w:link w:val="TitleChar"/>
    <w:qFormat/>
    <w:rsid w:val="00F06F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06F3D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48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2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05C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05C"/>
    <w:rPr>
      <w:rFonts w:ascii="Arial" w:eastAsia="Times New Roman" w:hAnsi="Arial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rsid w:val="0087205C"/>
    <w:rPr>
      <w:color w:val="808080"/>
    </w:rPr>
  </w:style>
  <w:style w:type="table" w:styleId="TableGrid">
    <w:name w:val="Table Grid"/>
    <w:basedOn w:val="TableNormal"/>
    <w:uiPriority w:val="59"/>
    <w:rsid w:val="0087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05C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05C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aliases w:val="Title 1 Char,Systra 1 Char,Title1 Char,ITT t1 Char,PA Chapter Char,1 Char,Section Head Char,h1 Char,l1 Char,II+ Char,I Char,Chapter Heading Char,T1 Char,Head 1 Char,level 1 Char,Level 1 Head Char,Titre 11 Char,t1.T1.Titre 1 Char,t1 Char"/>
    <w:basedOn w:val="DefaultParagraphFont"/>
    <w:link w:val="Heading1"/>
    <w:rsid w:val="009718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awwar@elard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beidy@elard-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812F-29CC-4524-BAD2-4093278E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AlUla Tram Environmental and Social Impact Assesment Non- Technical Summary</vt:lpstr>
    </vt:vector>
  </TitlesOfParts>
  <Company>BP International Ltd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AlUla Tram Environmental and Social Impact Assesment Non- Technical Summary</dc:title>
  <dc:creator>Gaffarova, Saadat</dc:creator>
  <cp:lastModifiedBy>Rana Zbeidy</cp:lastModifiedBy>
  <cp:revision>7</cp:revision>
  <cp:lastPrinted>2016-01-12T05:53:00Z</cp:lastPrinted>
  <dcterms:created xsi:type="dcterms:W3CDTF">2024-02-26T13:39:00Z</dcterms:created>
  <dcterms:modified xsi:type="dcterms:W3CDTF">2024-02-26T15:13:00Z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kafas0@bp.com</vt:lpwstr>
  </property>
  <property fmtid="{D5CDD505-2E9C-101B-9397-08002B2CF9AE}" pid="5" name="MSIP_Label_569bf4a9-87bd-4dbf-a36c-1db5158e5def_SetDate">
    <vt:lpwstr>2018-08-30T10:52:57.2236596Z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</Properties>
</file>